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ПРАВИЛА ВЫПОЛНЕНИЯ ДИПЛОМНОЙ РАБОТЫ (ПРОЕКТА)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47C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1. Настоящие правила определяют основные положения образовательной деятельности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в условиях внедрения кредитной технологии обучения в высших учебных заведениях.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2. Дипломная работа (проект) является письменной выпускной работой, которая вы-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полняется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 xml:space="preserve"> на заключительном этапе обучения, если это предусмотрено государственным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общеобязательным стандартом образования и учебным планом специальности.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3. Целью выполнения дипломной работы (проекта) является: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1) систематизация, закрепление и расширение теоретических знаний и практических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навыков по специальности и примен</w:t>
      </w:r>
      <w:bookmarkStart w:id="0" w:name="_GoBack"/>
      <w:bookmarkEnd w:id="0"/>
      <w:r w:rsidRPr="00E9747C">
        <w:rPr>
          <w:rFonts w:ascii="Times New Roman" w:hAnsi="Times New Roman" w:cs="Times New Roman"/>
          <w:sz w:val="24"/>
          <w:szCs w:val="24"/>
        </w:rPr>
        <w:t>ение их при решении конкретных научных, технических,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экономических и производственных задач, а также задач культурного назначения;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2) развитие навыков ведения самостоятельной работы и овладение методикой научного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исследования и экспериментирования при решении разрабатываемых проблем и вопросов;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3) выяснение подготовленности студента к самостоятельной работе в условиях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совре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менного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 xml:space="preserve"> производства, науки, техники, культуры, а также уровня его профессиональной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компетенции.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4. Дипломная работа (проект) представляет обобщение результатов самостоятельного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изучения и исследования актуальной проблемы конкретной специальности соответствующей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отрасли науки.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5. Дипломная работа (проект) выполняется под руководством научного руководителя и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должна отвечать одному из следующих требований: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1) обобщать результаты исследований, проектных решений, проведенных учеными,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аналитиками, практиками: инженерами, конструкторами, менеджерами, экономистами;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2) содержать научно обоснованные теоретические выводы по исследуемому объекту;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3) содержать научно обоснованные результаты, использование которых обеспечивает</w:t>
      </w:r>
    </w:p>
    <w:p w:rsidR="00CA488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решение конкретной задачи.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2. Требования к тематике дипломной работы (проекта)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6. Тематика дипломной работы (проекта) должна быть актуальной, соответствовать со-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временному состоянию и перспективам развития науки, техники и культуры, по своему со-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держанию отвечать требованиям, изложенным в пункте 5.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При определении тематики дипломных работ (проектов) рекомендуется учитывать ре-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альные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 xml:space="preserve"> задачи и проблемы производства, образования, науки и культуры.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7. Тематика дипломных работ (проектов) должна соответствовать специальности и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профилю подготовки специалистов.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8. Тематика дипломных работ (проектов) разрабатывается выпускающей кафедрой,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рассматривается и утверждается советом факультета.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9. Общий перечень тем дипломных работ (проектов) должен ежегодно обновляться не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менее, чем на 30%.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10. Допускается замена дипломного проекта для технических специальностей. При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этом дипломная работа должна носить научно-исследовательский характер, а также иметь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расчетно-графическую часть.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11. Тема дипломной работы (проекта) закрепляется за студентом в начале выпускного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курса и утверждается приказом ректора высшего учебного заведения.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По завершению преддипломной практики тема дипломной работы (проекта) при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необ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ходимости может изменяться, уточняться, корректироваться по представлению выпускаю-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щей кафедры.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3. Требования к порядку написания дипломной работы (проекта)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lastRenderedPageBreak/>
        <w:t>12. Для написания дипломной работы (проекта) по представлению кафедры каждому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студенту назначается научный руководитель.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13. Научными руководителями дипломных работ (проектов) назначаются профессора,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доценты, наиболее опытные преподаватели и научные сотрудники университета, либо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науч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ные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 xml:space="preserve"> сотрудники и высококвалифицированные специалисты других организаций, область на-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учных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 xml:space="preserve"> исследований и научных публикаций которых соответствует профилю специальности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обучающегося.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14. Научный руководитель дипломной работы (проекта):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1) выдает задание для выполнения дипломной работы (проекта);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2) оказывает студенту помощь в разработке календарного графика работы на весь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пе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риод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 xml:space="preserve"> выполнения дипломной работы (дипломного проектирования);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3) рекомендует студенту необходимую основную литературу, справочные и архивные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материалы, типовые проекты и другие источники по теме;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4) устанавливает расписание консультаций, при проведении которых осуществляет те-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кущий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 xml:space="preserve"> контроль соблюдения студентом календарного графика выполнения дипломной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рабо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ты;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5) устанавливает объем всех разделов дипломной работы (проекта) и координирует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боту дипломника и консультантов.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15. Календарный график работы составляется на весь период с указанием очередности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выполнения отдельных разделов и согласовывается с научным руководителем.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16. По представлению научного руководителя дипломной работы (проекта), в случае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необходимости, кафедра может приглашать консультантов по отдельным разделам диплом-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ной работы (проекта) за счет времени, отведенного на научное руководство.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17. Консультантами могут назначаться профессора, доценты, преподаватели и научные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работники вузов, а также высококвалифицированные специалисты и научные сотрудники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других организаций. Консультанты проверяют соответствующие разделы выполненной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сту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дентом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 xml:space="preserve"> работы и подписывают ее.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18. Выпускающие кафедры до начала выполнения дипломной работы (проекта) должны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разработать и обеспечить студентов методическими указаниями, в которых устанавливаются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требования к дипломной работе (проекту) в соответствии с образовательно-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профессиональными программами по специальности и настоящими правилами.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19. Заведующий кафедрой устанавливает сроки периодического отчета студента по вы-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полнению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 xml:space="preserve"> дипломной работы (проекта). В эти сроки студент отчитывается перед научным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руководителем и заведующим кафедрой, которые фиксируют степень готовности дипломной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работы (проекта) и сообщают об этом декану факультета.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20. Дипломная работа (проект) выполняется на основе глубокого изучения литературы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по специальности (учебников, учебных пособий, монографий, периодической литературы,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лекционных курсов, журналов, в том числе на иностранных языках, нормативной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литерату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 xml:space="preserve"> и др.).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21. Каждая дипломная работа (проект) должна иметь в соответствии с заданием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разра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ботку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 xml:space="preserve"> отдельных перспективных теоретических или практических вопросов.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22. Основной текст дипломной работы (проекта) должен раскрывать творческий замы-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сел, обоснование используемых методов исследования, принятые методы расчета и сами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lastRenderedPageBreak/>
        <w:t>расчеты, выполняемые, как правило, с применением компьютерной технологии, описание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проведенных экспериментов, их анализ и выводы по ним, технико-экономическое сравнение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вариантов и при необходимости сопровождаться иллюстрациями, графиками, эскизами,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диа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граммами, схемами и т. д.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23. Работа над дипломным проектом (работой) может выполняться студентом в вузе, а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также на предприятии, в организации, в научных, проектно-конструкторских и других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орга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низациях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4. Содержание и структура дипломной работы (проекта)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24. По своему содержанию дипломная работа (проект) представляет собой научно-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исследовательскую работу (проектное решение), самостоятельно подготовленную(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сту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дентом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 xml:space="preserve"> выпускного курса высшего учебного заведения по конкретной специальности в виде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рукописи.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25. Объем дипломной работы (проекта), как правило, должен составлять 40-60 страниц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для специальностей естественнонаучного и технического направлений, 50-70 страниц для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специальностей социально-гуманитарного направлений. По гуманитарным специальностям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объем дипломной работы может достигать до 100 страниц. Приложения в указанный объем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дипломной работы (проекта) не включаются.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26. Структурными элементами дипломной работы (проекта) являются: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- обложка;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- титульный лист;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- реферат;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- содержание;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- введение;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- основная часть;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- заключение (выводы);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- список использованной литературы;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- приложения.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27. На обложке приводятся следующие сведения: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- наименование организации, где выполнена дипломная работы (проект),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- фамилия и инициалы студента,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- наименование темы дипломной работы (проекта),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- вид работы – дипломная работа (проект),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- шифр и наименование специальности,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- город, год.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28. Титульный лист является первой страницей дипломной работы (проекта) и служит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источником информации, необходимой для обработки и поиска документа.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На титульном листе приводятся следующие сведения: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- наименование организации, где выполнена дипломная работы (проект),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- наименование кафедры, на которой выполнялась дипломная работа проект;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- ограничительный гриф (при его необходимости),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- утверждающая подпись заведующего кафедрой;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- вид работы – дипломная работа (проект),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- наименование темы дипломной работы (проекта) с указанием «на тему: …»,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- шифр и наименование специальности,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- слева – слово «выполнил», справа напротив указывается фамилия и инициалы студен-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та,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lastRenderedPageBreak/>
        <w:t>- строкой ниже пишется «научный руководитель» и указываются фамилия и инициалы,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ученая степень, ученое звание руководителя,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- город, год.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Примеры оформления обложки и титульного листа приводится соответственно в при-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ложениях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 xml:space="preserve"> 1 и 2.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29. Реферат на казахском, русском и английском языках должен содержать: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- сведения об объеме работы, количестве иллюстраций, таблиц, использованных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источ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ников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;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- перечень ключевых слов, характеризующих содержание выпускной работы;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- цели и задачи работы, использованные методы и аппаратуру, полученные результаты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и их практическое использование.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Объем реферата не должен превышать 1000 знаков.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30. Содержание дипломной работы (проекта) включает введение, порядковые номера и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наименования всех разделов, подразделов, заключение, список использованной литературы и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наименования приложений с указанием номеров страниц, с которых начинаются эти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элемен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ты дипломной работы (проекта).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31. Введение должно содержать обоснование актуальности темы дипломной работы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(проекта), научной новизны и практической значимости, оценку современного состояния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решаемой научной проблемы, а также должны быть приведены цель, задачи и объект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ди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пломного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 xml:space="preserve"> исследования, теоретическая и методологическая основа и практическая база на-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писания дипломной работы (проекта).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32. В основной части дипломной работы (проекта) приводят данные, отражающие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сущ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ность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, содержание, методику и основные результаты выполненной работы.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Основная часть дипломной работы (проекта), как правило, делится на разделы и под-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разделы (главы и параграфы).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33. Заключение (выводы) должно содержать краткие выводы по результатам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дипломно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го исследования, оценку полноты решений поставленных задач, конкретные рекомендации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по изученному объекту исследования.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34. Список использованной литературы оформляется в соответствии с установленными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требованиями к научным работам.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35. В приложение включаются материалы, связанные с выполнением дипломного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ис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следования, которые не нашли отражения в основной части.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36. За принятые точность и объективность всех данных в дипломной работе (проекте)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ответственность несет студент – автор дипломной работы (проекта).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5. Правила оформления дипломной работы (проекта)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37.Дипломная работа (проект) должна быть выполнена печатным способом с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использо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ванием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 xml:space="preserve"> компьютера и принтера на одной стороне листа белой бумаги формата А4 через один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интервал. Шрифт –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TimesNewRoman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, обычный, кегль 14.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Текст дипломной работы (проекта) следует печатать, соблюдая следующие размеры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полей: левое – 30 мм, верхнее – 20 мм, правое – 10 мм и нижнее – 25 мм.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Разрешается использовать компьютерные возможности акцентирования внимания на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определенных терминах, формулах, теоремах, применяя шрифты разной гарнитуры.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38. Вне зависимости от способа выполнения дипломной работы (проекта) качество на-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печатанного текста и оформление иллюстраций, таблиц, распечаток должно удовлетворять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требованию их четкого воспроизведения.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39. Опечатки, описки и графические неточности, обнаруженные в процессе подготовки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lastRenderedPageBreak/>
        <w:t>дипломной работы (проекта), допускается исправлять подчисткой или закрашиванием белой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краской и нанесением на том же месте исправленного текста (графики) машинописным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спо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собом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 xml:space="preserve"> или рукописным способом (черными чернилами или черной тушью).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40. Фамилии, названия учреждений, организаций, фирм, название изделий и другие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имена собственные в дипломной работе (проекте) приводят на языке оригинала.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Допускается транслитерировать имена собственные и приводить названия организаций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в переводе на язык написания дипломной работы (проекта).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41. Наименования структурных элементов дипломной работы (проекта) «Содержание»,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«Нормативные ссылки», «Определения», «Обозначения и сокращения», «Введение», «За-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ключение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 xml:space="preserve">», «Список использованной литературы» служат заголовками структурных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элемен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тов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 xml:space="preserve"> работы.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42. Дипломную работу (проект) следует делить на разделы и подразделы. Каждый раз-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дел и подраздел должен содержать законченную информацию.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Наименования разделов в совокупности должны раскрывать тему дипломной работы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(проекта), а наименования подразделов в совокупности должны раскрывать соответствую-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щий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 xml:space="preserve"> раздел.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43. Наименования разделов и подразделов должны четко и кратко отражать их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содер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жание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44. Наименования разделов и подразделов следует печатать с абзацного отступа с про-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писной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 xml:space="preserve"> буквы без точки в конце, не подчеркивая.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Если наименование состоит из двух предложений, их разделяют точкой.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45. Страницы дипломной работы (проекта) следует нумеровать арабскими цифрами,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соблюдая сквозную нумерацию по всему тексту. Номер страницы проставляют в центре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нижней части листа без точки.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46. Титульный лист включается в общую нумерацию страниц. Номер страницы на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тульном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 xml:space="preserve"> листе не проставляют.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47. Иллюстрации и таблицы, расположенные на отдельных листах, включают в общую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нумерацию страниц дипломной работы (проекта).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Иллюстрации, таблицы на листе формата A3 учитывают как одну страницу.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48. Разделы дипломной работы (проекта) должны иметь порядковые номера в пределах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всего документа, обозначенные арабскими цифрами без точки и записанные с абзацного от-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ступа. Подразделы должны иметь нумерацию в пределах каждого раздела. Номер подраздела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состоит из номеров раздела и подраздела, разделенных точкой. В конце номера подраздела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точка не ставится. Разделы могут состоять из двух и более подразделов.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Пример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1. Типы и основные размеры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1.1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1.2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1.3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2. Технические требования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2.1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2.2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2.3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49. Каждый раздел дипломной работы (проекта) следует начинать с нового листа (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стра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ницы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). Подразделы внутри одного раздела разделяются между собой отступлением в две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строки от текста.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lastRenderedPageBreak/>
        <w:t>50. Нумерация страниц дипломной работы (проекта) и приложений, входящих в состав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дипломной работы (проекта), должна быть сквозной.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51. Иллюстрации (чертежи, карты, графики, схемы, диаграммы, фотоснимки) следует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располагать в дипломной работе (проекте) непосредственно после текста, в котором они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упоминаются впервые, или на следующей странице.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Иллюстрации могут быть в компьютерном исполнении, в том числе и цветные. На все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иллюстрации должны быть даны ссылки в дипломной работе.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52. Чертежи, графики, диаграммы, схемы, иллюстрации, помещенные в дипломной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боте (проекте), должны соответствовать требованиям государственных стандартов Единой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системы конструкторской документации (ЕСКД).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53. Иллюстрации за исключением иллюстраций приложений, следует нумеровать араб-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скими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 xml:space="preserve"> цифрами сквозной нумерацией.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Если рисунок один, то он обозначается «Рисунок 1», Слово «Рисунок» и его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наимено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вание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 xml:space="preserve"> располагают по середине строки.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54. Допускается нумеровать иллюстрации в пределах раздела. В этом случае номер ил-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люстрации состоит из номера раздела и порядкового номера иллюстрации, разделенных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точ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кой. Например: Рисунок 1.1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Нумерация подразделов первого раздела документа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Нумерация подразделов второго раздела документа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276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55. Иллюстрации, при необходимости, могут иметь наименование и пояснительные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данные (подрисуночный текст). Слово «Рисунок» и его наименование помещают после пояс-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нительных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 xml:space="preserve"> данных и располагают следующим образом: Рисунок 1. Структура банковской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системы.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56. При ссылках на иллюстрации следует писать « в соответствии с рисунком 2» при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сквозной нумерации и « в соответствии с рисунком 1.2» при нумерации в пределах раздела.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57. Таблицы применяют для лучшей наглядности и удобства сравнения показателей.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Название таблицы должно отражать ее содержание, быть точным, кратким. Название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табли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цы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 xml:space="preserve"> следует помещать над таблицей с абзацным отступом на следующей строке после слов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«таблица 1».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58. Таблицу следует располагать непосредственно после текста, в котором она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упоми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нается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 xml:space="preserve"> впервые, или на следующей странице.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59. На все таблицы должны быть ссылки в дипломной работе (проекте). При ссылке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следует писать «таблица» с указанием ее номера.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60. Таблицу с большим количеством строк допускается переносить на другой лист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(страницу). При переносе части таблицы на другой лист (страницу) слово «Таблица» и номер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ее указывают один раз слева над первой частью таблицы, над другими частями пишут слово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«Продолжение» и указывают номер таблицы, например: «Продолжение таблицы 1». При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пе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реносе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 xml:space="preserve"> таблицы на другой лист (страницу) заголовок помещают только над ее первой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ча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стью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 xml:space="preserve">. При переносе части таблицы нижнюю горизонтальную черту, ограничивающую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таб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лицу, не проводят.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Таблицу с большим количеством граф целесообразно выносить в приложение.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61. Если повторяющийся в разных строках (графах) таблицы текст состоит из одного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слова, то его после первого написания допускается заменять кавычками; если из двух и более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lastRenderedPageBreak/>
        <w:t>слов, то при первом повторении его заменяют словами «То же», а далее – кавычками. Ста-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вить кавычки вместо повторяющихся цифр, марок, знаков, математических и химических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символов не допускается. Если цифровые или иные данные в какой-либо строке таблицы не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приводят, то в ней ставят прочерк.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62. Таблицы, за исключением таблиц приложений, следует нумеровать арабскими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циф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рами сквозной нумерацией.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63. Допускается нумеровать таблицы в пределах раздела. В этом случае номер таблицы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состоит из номера раздела и порядкового номера таблицы, разделенных точкой.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64. Заголовки граф и строк таблицы следует писать с прописной буквы в единственном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числе, а подзаголовки граф – со строчной буквы, если они составляют одно предложение с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заголовком, или с прописной буквы, если они имеют самостоятельное значение. В конце за-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головков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 xml:space="preserve"> и подзаголовков таблиц точки не ставят.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65. Таблицы слева, справа и снизу, как правило, ограничивают линиями. Допускается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применять размер шрифта в таблице меньший, чем в тексте.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Заголовки граф, как правило, записывают параллельно строкам таблицы. При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необхо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димости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 xml:space="preserve"> допускается перпендикулярное расположение заголовков граф. Головка таблицы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должна быть отделена линией от остальной части таблицы.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66. Слово «Примечание» следует печатать с прописной буквы с абзаца вразрядку и не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подчеркивать.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67. Примечания приводятся в дипломной работе (проекте), если необходимы пояснения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или справочные данные к содержанию текста, таблиц или графического материала.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68. Примечания следует помещать непосредственно после текстового, графического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материала или в таблице, к которым относятся эти примечания. Если примечание одно, то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после слова «Примечание» ставится тире и примечание печатается с прописной буквы. Одно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примечание не нумеруют. Несколько примечаний нумеруют по порядку арабскими цифрами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без проставления точки. Примечание к таблице помещают в конце таблицы над линией, обо-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значающей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 xml:space="preserve"> окончание таблицы.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277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69. Формулы и уравнения следует выделять из текста в отдельную строку. Выше и ни-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же каждой формулы или уравнения должно быть оставлено не менее одной свободной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стро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. Если уравнение не умещается в одну строку, то оно должно быть перенесено после знака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равенства (=) или после знаков плюс (+), минус (-), умножения (х), деления (:), или других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математических знаков, причем знак в начале следующей строки повторяют.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70. Пояснение значений символов и числовых коэффициентов следует приводить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непо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средственно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 xml:space="preserve"> под формулой в той же последовательности, в которой они даны в формуле.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71. Формулы в дипломной работе (проекте) следует нумеровать порядковой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нумераци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ей в пределах всей работы арабскими цифрами в круглых скобках в крайнем правом положе-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нии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 xml:space="preserve"> на одной строке.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72. Ссылки в тексте на порядковые номера формул дают в скобках. Пример – в форму-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ле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 xml:space="preserve"> (1).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73. Допускается нумерация формул в пределах раздела. В этом случае номер формулы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состоит из номера раздела и порядкового номера формулы, разделенных точкой, например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(3.1).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lastRenderedPageBreak/>
        <w:t>74. Ссылки на использованные источники следует приводить в квадратных скобках.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75. Сведения об источниках следует располагать в порядке появления ссылок на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источ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ники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 xml:space="preserve"> в тексте дипломной работы (проекта), нумеровать арабскими цифрами без точки и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пе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чатать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 xml:space="preserve"> с абзацного отступа (приложение 3).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76. Приложения оформляют как продолжение данной дипломной работы (проекта) на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последующих ее листах.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77. В тексте дипломной работы (проекта) на все приложения должны быть даны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ссыл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. Приложения располагают в порядке ссылок на них в тексте.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78. Каждое приложение следует начинать с новой страницы с указанием сверху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посе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редине страницы слова «Приложение» и его обозначения.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Приложение должно иметь заголовок, который записывают симметрично относительно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текста с прописной буквы отдельной строкой.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Если дипломная работа (проект) имеет одно приложение, то допускается его не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обозна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чать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79. Приложения должны иметь общую с остальной частью дипломной работы (проекта)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сквозную нумерацию страниц.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6. Порядок представления на защиту дипломной работы (проекта)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80. Дипломная работа (проект) представляется на выпускающую кафедру для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прохож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дения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 xml:space="preserve"> процедуры предзащиты.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81. Процедура предзащиты дипломной работы (проекта) проводится на открытом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засе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дании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 xml:space="preserve"> кафедры с участием студентов и обязательным присутствием научного руководителя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и, в случае необходимости, научных консультантов.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Предзащита оформляется протоколом заседания кафедры.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82. Законченная дипломная работа (проект), успешно прошедшая предзащиту и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оформ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ленная в соответствии с установленными требованиями, подписывается студентом, научны-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ми консультантами, и представляется научному руководителю.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83. Научный руководитель пишет отзыв на дипломную работу (проект).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В случае одобрения дипломной работы (проекта) руководитель подписывает ее (его) и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вместе со своим письменным отзывом о допуске к защите представляет заведующему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кафед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рой.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В случае неодобрения дипломной работы (проекта) научный руководитель не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подпи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сывает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 xml:space="preserve"> ее (его), но пишет письменный отзыв, где обосновывает свое решение о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недопуске</w:t>
      </w:r>
      <w:proofErr w:type="spellEnd"/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дипломной работы (проекта) к защите. 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278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84. На основании этих материалов заведующий кафедрой принимает окончательное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решение по данной дипломной работе (проекту), делая об этом соответствующую запись на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его титульному листе.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В случае, если заведующий кафедрой не считает возможным допустить студента к за-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щите дипломной работы (проекта), этот вопрос рассматривается на заседании кафедры с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обя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зательным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 xml:space="preserve"> участием данного студента и его научного руководителя. Протокол заседания ка-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федры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 xml:space="preserve"> представляется на утверждение ректору университета.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85. Дипломная работа (проект), представленная выпускающей кафедрой к защите, на-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правляется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 xml:space="preserve"> на рецензию.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86. Списки рецензентов утверждаются приказом ректора по представлению заведую-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7C">
        <w:rPr>
          <w:rFonts w:ascii="Times New Roman" w:hAnsi="Times New Roman" w:cs="Times New Roman"/>
          <w:sz w:val="24"/>
          <w:szCs w:val="24"/>
        </w:rPr>
        <w:lastRenderedPageBreak/>
        <w:t>щего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 xml:space="preserve"> выпускающей кафедрой из числа специалистов производства и научных организаций.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В качестве рецензентов могут привлекаться также профессора, доценты и преподаватели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других высших учебных заведений.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87. Рецензенты должны иметь базовое высшее образование и/или ученую или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академи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ческую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 xml:space="preserve"> степень, ученое звание, соответствующие профилю защищаемой дипломной работы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(проекта)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88. Рецензент представляет письменную рецензию на дипломную работу (проект), где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должны быть отражены актуальность, новизна и практическая значимость исследуемой те-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мы, соответствие темы дипломного исследования профилю подготовки специалиста,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прису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ждаемой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 xml:space="preserve"> академической степени и присваиваемой квалификации, самостоятельность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прове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денного исследования, наличие выводов и рекомендаций, степень решения проблемы и за-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вершенности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 xml:space="preserve"> исследования.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В рецензии дается аргументированное заключение с указанием оценки по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балльно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рейтинговой буквенной системе и возможности присуждения соответствующей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академиче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ской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 xml:space="preserve"> степени и присвоения квалификации.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89. Дипломная работа (проект), допущенная научным руководителем к защите, но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оце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ненная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 xml:space="preserve"> рецензентом на оценку F - «неудовлетворительно», защищается на общих условиях.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90. Дипломная работа (проект) с отзывом и рецензией в Государственную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аттестацион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ную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 xml:space="preserve"> комиссию для защиты не позднее, чем за один рабочий день.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91. Защита дипломной работы (проекта) по желанию студента проводится на казах-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ском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, русском или английском языке.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92. Защита дипломной работы (проекта) может осуществляться с использованием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элек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тронных ресурсов в виде мультимедийных презентаций на базе современных технических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средств и достижений в области информационно-коммуникационных технологий.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7. Порядок защиты дипломной работы (проекта)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93. Порядок защиты дипломной работы (проекта) определяется Правилами проведения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текущего контроля успеваемости, промежуточной и итоговой государственной аттестации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обучающихся в организациях образования (приказ МОН РК №125 с дополнениями и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изме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нениями), утвержденными МОН РК.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94. Защита дипломной работы (проекта) проводится на открытом заседании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государст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венной аттестационной комиссии с участием не менее половины ее членов.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Защита дипломной работы (проекта) организуется в публичной форме, с присутствием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студентов, преподавателей выпускающей кафедры. На защиту могут быть приглашены так-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же научный руководитель, представители организации, на базе которой проводилось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ди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пломное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 xml:space="preserve"> исследование и другие заинтересованные лица.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95. Продолжительность защиты одной дипломной работы, как правило, не должна пре-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вышать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 xml:space="preserve"> 30 минут на одного студента.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96. Для защиты дипломной работы студент выступает с докладом перед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государствен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ной аттестационной комиссией и присутствующими не более 15 минут.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279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97. В обсуждении дипломной работы (проекта) могут принимать участие все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присутст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вующие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 xml:space="preserve"> в форме вопросов или выступлений.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98. После обсуждения секретарь комиссии зачитывает отзыв (в случае присутствия на-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7C">
        <w:rPr>
          <w:rFonts w:ascii="Times New Roman" w:hAnsi="Times New Roman" w:cs="Times New Roman"/>
          <w:sz w:val="24"/>
          <w:szCs w:val="24"/>
        </w:rPr>
        <w:lastRenderedPageBreak/>
        <w:t>учный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 xml:space="preserve"> руководитель может выступить лично) и рецензию. При наличии замечаний в отзыве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и/или рецензии студент должен дать аргументированное пояснение по их сути.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99. По результатам защиты дипломной работы (проекта) выставляется оценка по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балльно-рейтинговой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 xml:space="preserve"> буквенной системе. При этом принимается во внимание уровень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теоре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тической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, научной и практической подготовки, отзыв научного руководителя и оценка ре-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цензента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100. Результаты защиты дипломной работы оформляются протоколом заседания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госу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дарственной аттестационной комиссии индивидуально по каждому студенту и объявляются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в день проведения защиты.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280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Приложение 1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Пример оформления обложки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Министерство образования и науки Республики Казахстан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Казахский национальный университет им.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аль-Фараби</w:t>
      </w:r>
      <w:proofErr w:type="spellEnd"/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Иванов И.И.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ВОДНЫЙ БАЛАНС И ВОЗВРАТНЫЙ СТОК РИСОВЫХ МАССИВОВ ЮЖНОГО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ПРИБАЛХАШЬЯ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ДИПЛОМНАЯ РАБОТА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специальность 5В061000 – «Гидрология»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Алматы 201___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281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Приложение 2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Пример оформления титульного листа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Министерство образования и науки Республики Казахстан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Казахский национальный университет им.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аль-Фараби</w:t>
      </w:r>
      <w:proofErr w:type="spellEnd"/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Для служебного пользования (при необходимости)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«Допущена к защите»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___________ Заведующей кафедрой ___________ ФИО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ДИПЛОМНАЯ РАБОТА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На тему: «ВОДНЫЙ БАЛАНС И ВОЗВРАТНЫЙ СТОК РИСОВЫХ МАССИВОВ ЮЖНОГО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ПРИБАЛХАШЬЯ»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по специальности 5В061000 – «Гидрология»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 Выполнил Ф.И.О.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 Научный руководитель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 д.т.н., проф. Ф.И.О.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Нормоконтролер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 xml:space="preserve"> Ф.И.О.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Алматы, 201___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282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Приложение 3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ПОРЯДОК НАПИСАНИЯ И РАСПОЛОЖЕНИЯ СПИСКА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ИСПОЛЬЗОВАННЫХ ИСТОЧНИКОВ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Список книг и монографий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1. Смолянинов В. В. Математические модели биологических тканей.- М.: Наука,1980.-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368 с.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Дрягина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 xml:space="preserve"> И.В., Мурин А.А.,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Янсиков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 xml:space="preserve"> В.Н. Экспериментальный мутагенез садовых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расте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ний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 xml:space="preserve">.- Кишинев: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, 1981. -240 с.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Список периодических изданий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Кольтовер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 xml:space="preserve"> В.К. Термические конформационные переходы в электронпереносящих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био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логических мембран //Биофизика.- 1973.-Т. 18.- Вып.2., ч.1. – С. 827-833.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Возможно сокращение названий журнала в соответствии с принятыми в каждой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специализа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ции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 xml:space="preserve"> нормами, например: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Бюлл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эксп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. биол. и мед.; Физиол. Журн. СССР.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Список статей и непериодических изданий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Берестовский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 xml:space="preserve"> Т.Н.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Электроннооптические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 xml:space="preserve"> эффекты в мембранах // В кн.: Биофизика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мембран.- Каунас, 1971. – С.111-155. Или. В сб.: Физико-химические методы изучения,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лиза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 xml:space="preserve"> и функционирования биополимеров.- М., 1996. – С. 10-39.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>Список диссертаций и авторефератов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47C">
        <w:rPr>
          <w:rFonts w:ascii="Times New Roman" w:hAnsi="Times New Roman" w:cs="Times New Roman"/>
          <w:sz w:val="24"/>
          <w:szCs w:val="24"/>
        </w:rPr>
        <w:t xml:space="preserve">131. Соколов Ю.В. Изучение взаимодействия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летосом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 xml:space="preserve"> с плоскими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бислойными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фосфолипид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-</w:t>
      </w:r>
    </w:p>
    <w:p w:rsidR="00E9747C" w:rsidRPr="00E9747C" w:rsidRDefault="00E9747C" w:rsidP="00E97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ными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 xml:space="preserve"> мембранами: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 xml:space="preserve">. канд. </w:t>
      </w:r>
      <w:proofErr w:type="spellStart"/>
      <w:r w:rsidRPr="00E9747C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E9747C">
        <w:rPr>
          <w:rFonts w:ascii="Times New Roman" w:hAnsi="Times New Roman" w:cs="Times New Roman"/>
          <w:sz w:val="24"/>
          <w:szCs w:val="24"/>
        </w:rPr>
        <w:t>. биол. наук.- Киев, 1982. – 19 с.</w:t>
      </w:r>
    </w:p>
    <w:sectPr w:rsidR="00E9747C" w:rsidRPr="00E9747C" w:rsidSect="00893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51B2D"/>
    <w:rsid w:val="00651B2D"/>
    <w:rsid w:val="008939D3"/>
    <w:rsid w:val="00CA488C"/>
    <w:rsid w:val="00E9747C"/>
    <w:rsid w:val="00FD0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4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4206</Words>
  <Characters>23976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Сапатаев Самат</dc:creator>
  <cp:keywords/>
  <dc:description/>
  <cp:lastModifiedBy>Name</cp:lastModifiedBy>
  <cp:revision>2</cp:revision>
  <dcterms:created xsi:type="dcterms:W3CDTF">2016-12-19T12:42:00Z</dcterms:created>
  <dcterms:modified xsi:type="dcterms:W3CDTF">2016-12-19T12:42:00Z</dcterms:modified>
</cp:coreProperties>
</file>